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97 vom 26. September 2005</w:t>
      </w:r>
    </w:p>
    <w:p>
      <w:r>
        <w:t>AG Gerichte, 2005-09-26, DE</w:t>
      </w:r>
    </w:p>
    <w:p>
      <w:r>
        <w:rPr>
          <w:b/>
        </w:rPr>
        <w:t xml:space="preserve">Quelle: </w:t>
      </w:r>
      <w:r>
        <w:t>https://mcp.opencaselaw.ch/entscheid/ag_gerichte_AGVE_2005_97</w:t>
      </w:r>
    </w:p>
    <w:p>
      <w:r>
        <w:t>FR: AG_GERICHTE AGVE 2005 97 du 26 septembre 2005</w:t>
      </w:r>
    </w:p>
    <w:p>
      <w:r>
        <w:t>IT: AG_GERICHTE AGVE 2005 97 del 26 settembre 2005</w:t>
      </w:r>
    </w:p>
    <w:p>
      <w:pPr>
        <w:pStyle w:val="Heading2"/>
      </w:pPr>
      <w:r>
        <w:t>Regeste</w:t>
      </w:r>
    </w:p>
    <w:p>
      <w:r>
        <w:t>I. Zwangsmassnahmen im Ausländerrecht97 Ausschaffungshaft; HaftbeendigungsgrundDie vorläufig nur provisorische Anerkennung des Gesuchsgegners alsStaatsangehöriger von Nigeria durch eine nigerianische Delegationbedeutet nicht, dass Zweifel an der Durchführbarkeit des Vollzugs derWegweisung bestehen. Unter...</w:t>
      </w:r>
    </w:p>
    <w:p>
      <w:pPr>
        <w:pStyle w:val="Heading2"/>
      </w:pPr>
      <w:r>
        <w:t>Volltext</w:t>
      </w:r>
    </w:p>
    <w:p>
      <w:r>
        <w:t>Aargau Rekursgericht im Ausländerrecht 26.09.2005 AGVE 2005 97 Argovie Rekursgericht im Ausländerrecht 26.09.2005 AGVE 2005 97 Argovia Rekursgericht im Ausländerrecht 26.09.2005 AGVE 2005 97</w:t>
      </w:r>
    </w:p>
    <w:p>
      <w:r>
        <w:t>I. Zwangsmassnahmen im Ausländerrecht97 Ausschaffungshaft; HaftbeendigungsgrundDie vorläufig nur provisorische Anerkennung des Gesuchsgegners alsStaatsangehöriger von Nigeria durch eine nigerianische Delegationbedeutet nicht, dass Zweifel an der Durchführbarkeit des Vollzugs derWegweisung bestehen. Unter...</w:t>
      </w:r>
    </w:p>
    <w:p>
      <w:r>
        <w:t>AGVE 2005 97 S.437 2005 Zwangsmassnahmen im Ausländerrecht 437 I. Zwangsmassnahmen im Ausländerrecht 97 Ausschaffungshaft; Haftbeendigungsgrund Die vorläufig nur provisorische Anerkennung des Gesuchsgegners als Staatsangehöriger von Nigeria durch eine nigerianische Delegation bedeutet nicht, dass Zweifel an der Durchführbarkeit des Vollzugs der Wegweisung bestehen. Unter diesen Umständen liegt auch kein Haftbeendigungsgrund vor (Erw. II/2b). Entscheid des Präsidenten des Rekursgerichts im Ausländerrecht vom 26. September 2005 in Sachen Migrationsamt des Kantons Aargau gegen K.A. betreffend Haftüberprüfung (HA.2005.00047).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